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701" w:rsidRDefault="00422CC9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3170259</wp:posOffset>
            </wp:positionH>
            <wp:positionV relativeFrom="paragraph">
              <wp:posOffset>110297</wp:posOffset>
            </wp:positionV>
            <wp:extent cx="2670988" cy="3604438"/>
            <wp:effectExtent l="19050" t="0" r="0" b="0"/>
            <wp:wrapNone/>
            <wp:docPr id="3" name="Bild 1" descr="G:\CV_Buchdaten\NEUHEITEN 1-2015\Coversims\72dpi\9783838835563_Coversim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V_Buchdaten\NEUHEITEN 1-2015\Coversims\72dpi\9783838835563_Coversim_72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8" cy="36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06E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margin-left:-29.6pt;margin-top:20.65pt;width:265.8pt;height:99.7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" stroked="f">
            <v:textbox>
              <w:txbxContent>
                <w:p w:rsidR="004F7701" w:rsidRDefault="004F7701" w:rsidP="007A6F66">
                  <w:pPr>
                    <w:spacing w:after="0" w:line="36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777C6E">
                    <w:rPr>
                      <w:b/>
                      <w:noProof/>
                      <w:sz w:val="28"/>
                      <w:szCs w:val="28"/>
                    </w:rPr>
                    <w:t>Kindermusikwerkstatt</w:t>
                  </w:r>
                  <w:r>
                    <w:rPr>
                      <w:b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4F7701" w:rsidRPr="00010005" w:rsidRDefault="004F7701" w:rsidP="007A6F66">
                  <w:pPr>
                    <w:spacing w:after="0" w:line="36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777C6E">
                    <w:rPr>
                      <w:b/>
                      <w:noProof/>
                      <w:sz w:val="28"/>
                      <w:szCs w:val="28"/>
                    </w:rPr>
                    <w:t>Rhythmusinstrumente selber bauen</w:t>
                  </w:r>
                  <w:r>
                    <w:rPr>
                      <w:b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4F7701" w:rsidRDefault="004F7701">
                  <w:r w:rsidRPr="00777C6E">
                    <w:rPr>
                      <w:noProof/>
                    </w:rPr>
                    <w:t>Küssner-Neubert, Andrea</w:t>
                  </w: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</w:p>
    <w:p w:rsidR="004F7701" w:rsidRPr="00240631" w:rsidRDefault="004F7701"/>
    <w:p w:rsidR="004F7701" w:rsidRDefault="004F7701" w:rsidP="007A6F66">
      <w:pPr>
        <w:spacing w:after="0" w:line="360" w:lineRule="auto"/>
        <w:jc w:val="both"/>
      </w:pPr>
    </w:p>
    <w:p w:rsidR="004F7701" w:rsidRPr="00240631" w:rsidRDefault="004F7701" w:rsidP="007A6F66">
      <w:pPr>
        <w:spacing w:after="0" w:line="360" w:lineRule="auto"/>
        <w:jc w:val="both"/>
        <w:rPr>
          <w:sz w:val="24"/>
          <w:szCs w:val="24"/>
        </w:rPr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tbl>
      <w:tblPr>
        <w:tblStyle w:val="HelleListe-Akzent2"/>
        <w:tblpPr w:leftFromText="170" w:rightFromText="170" w:vertAnchor="text" w:horzAnchor="page" w:tblpX="808" w:tblpY="-61"/>
        <w:tblW w:w="0" w:type="auto"/>
        <w:tblLayout w:type="fixed"/>
        <w:tblLook w:val="0000"/>
      </w:tblPr>
      <w:tblGrid>
        <w:gridCol w:w="2235"/>
        <w:gridCol w:w="2835"/>
      </w:tblGrid>
      <w:tr w:rsidR="004F7701" w:rsidRPr="00C92E68" w:rsidTr="00A87815">
        <w:trPr>
          <w:cnfStyle w:val="000000100000"/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Seitenzahl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1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64</w:t>
            </w:r>
          </w:p>
        </w:tc>
      </w:tr>
      <w:tr w:rsidR="004F7701" w:rsidRPr="00C92E68" w:rsidTr="00A87815">
        <w:trPr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Format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0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200 x 270</w:t>
            </w:r>
          </w:p>
        </w:tc>
      </w:tr>
      <w:tr w:rsidR="004F7701" w:rsidRPr="00C92E68" w:rsidTr="00A87815">
        <w:trPr>
          <w:cnfStyle w:val="000000100000"/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Einband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1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Hardcover</w:t>
            </w:r>
          </w:p>
        </w:tc>
      </w:tr>
      <w:tr w:rsidR="004F7701" w:rsidRPr="00C92E68" w:rsidTr="00A87815">
        <w:trPr>
          <w:trHeight w:val="838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Preis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360" w:lineRule="auto"/>
              <w:cnfStyle w:val="000000000000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r w:rsidRPr="00C92E68">
              <w:rPr>
                <w:rFonts w:cs="Arial"/>
                <w:b/>
                <w:bCs/>
                <w:sz w:val="24"/>
                <w:szCs w:val="24"/>
                <w:lang w:val="en-US"/>
              </w:rPr>
              <w:t>€ (D)</w:t>
            </w:r>
            <w:r w:rsidRPr="00C92E68">
              <w:rPr>
                <w:rFonts w:cs="Arial"/>
                <w:b/>
                <w:bCs/>
                <w:sz w:val="24"/>
                <w:szCs w:val="24"/>
                <w:lang w:val="en-US"/>
              </w:rPr>
              <w:tab/>
            </w:r>
            <w:r>
              <w:rPr>
                <w:rFonts w:cs="Arial"/>
                <w:b/>
                <w:bCs/>
                <w:noProof/>
                <w:sz w:val="24"/>
                <w:szCs w:val="24"/>
                <w:lang w:val="en-US"/>
              </w:rPr>
              <w:t xml:space="preserve"> 12,99</w:t>
            </w:r>
          </w:p>
          <w:p w:rsidR="004F7701" w:rsidRPr="00C92E68" w:rsidRDefault="004F7701" w:rsidP="00A97A6B">
            <w:pPr>
              <w:spacing w:after="0" w:line="360" w:lineRule="auto"/>
              <w:cnfStyle w:val="000000000000"/>
              <w:rPr>
                <w:rFonts w:cs="Arial"/>
                <w:b/>
                <w:sz w:val="24"/>
                <w:szCs w:val="24"/>
                <w:lang w:val="en-US"/>
              </w:rPr>
            </w:pPr>
            <w:r w:rsidRPr="00C92E68">
              <w:rPr>
                <w:rFonts w:cs="Arial"/>
                <w:b/>
                <w:sz w:val="24"/>
                <w:szCs w:val="24"/>
                <w:lang w:val="en-US"/>
              </w:rPr>
              <w:t>€ (A)</w:t>
            </w:r>
            <w:r w:rsidRPr="00C92E68">
              <w:rPr>
                <w:rFonts w:cs="Arial"/>
                <w:b/>
                <w:sz w:val="16"/>
                <w:szCs w:val="16"/>
                <w:lang w:val="en-US"/>
              </w:rPr>
              <w:t>*</w:t>
            </w:r>
            <w:r w:rsidRPr="00C92E68">
              <w:rPr>
                <w:rFonts w:cs="Arial"/>
                <w:b/>
                <w:bCs/>
                <w:sz w:val="24"/>
                <w:szCs w:val="24"/>
                <w:lang w:val="en-US"/>
              </w:rPr>
              <w:tab/>
            </w:r>
            <w:r>
              <w:rPr>
                <w:rFonts w:cs="Arial"/>
                <w:b/>
                <w:bCs/>
                <w:noProof/>
                <w:sz w:val="24"/>
                <w:szCs w:val="24"/>
                <w:lang w:val="en-US"/>
              </w:rPr>
              <w:t xml:space="preserve"> 13,40</w:t>
            </w:r>
          </w:p>
        </w:tc>
      </w:tr>
      <w:tr w:rsidR="004F7701" w:rsidRPr="00C92E68" w:rsidTr="00A87815">
        <w:trPr>
          <w:cnfStyle w:val="000000100000"/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ISBN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1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978-3-8388-3556-3</w:t>
            </w:r>
          </w:p>
        </w:tc>
      </w:tr>
      <w:tr w:rsidR="004F7701" w:rsidRPr="00C92E68" w:rsidTr="00A87815">
        <w:trPr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Artikelnummer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0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3556</w:t>
            </w:r>
          </w:p>
        </w:tc>
      </w:tr>
      <w:tr w:rsidR="004F7701" w:rsidRPr="00C92E68" w:rsidTr="00A87815">
        <w:trPr>
          <w:cnfStyle w:val="000000100000"/>
          <w:trHeight w:val="356"/>
        </w:trPr>
        <w:tc>
          <w:tcPr>
            <w:cnfStyle w:val="000010000000"/>
            <w:tcW w:w="2235" w:type="dxa"/>
          </w:tcPr>
          <w:p w:rsidR="004F7701" w:rsidRPr="00C92E68" w:rsidRDefault="004F7701" w:rsidP="00C92E68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C92E68">
              <w:rPr>
                <w:rFonts w:cs="Arial"/>
                <w:b/>
                <w:sz w:val="24"/>
                <w:szCs w:val="24"/>
              </w:rPr>
              <w:t>Erscheinungstermin</w:t>
            </w:r>
          </w:p>
        </w:tc>
        <w:tc>
          <w:tcPr>
            <w:tcW w:w="2835" w:type="dxa"/>
          </w:tcPr>
          <w:p w:rsidR="004F7701" w:rsidRPr="00C92E68" w:rsidRDefault="004F7701" w:rsidP="00C92E68">
            <w:pPr>
              <w:spacing w:after="0" w:line="240" w:lineRule="auto"/>
              <w:cnfStyle w:val="000000100000"/>
              <w:rPr>
                <w:rFonts w:cs="Arial"/>
                <w:b/>
                <w:sz w:val="24"/>
                <w:szCs w:val="24"/>
              </w:rPr>
            </w:pPr>
            <w:r w:rsidRPr="00777C6E">
              <w:rPr>
                <w:rFonts w:cs="Arial"/>
                <w:b/>
                <w:noProof/>
                <w:sz w:val="24"/>
                <w:szCs w:val="24"/>
              </w:rPr>
              <w:t>Januar 2015</w:t>
            </w:r>
          </w:p>
        </w:tc>
      </w:tr>
    </w:tbl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 w:line="360" w:lineRule="auto"/>
        <w:jc w:val="both"/>
      </w:pPr>
    </w:p>
    <w:p w:rsidR="004F7701" w:rsidRDefault="004F7701" w:rsidP="007A6F66">
      <w:pPr>
        <w:spacing w:after="0"/>
        <w:jc w:val="both"/>
        <w:rPr>
          <w:rFonts w:cs="Arial"/>
          <w:sz w:val="24"/>
          <w:szCs w:val="24"/>
        </w:rPr>
      </w:pPr>
    </w:p>
    <w:p w:rsidR="004F7701" w:rsidRDefault="00E7506E" w:rsidP="007A6F66">
      <w:pPr>
        <w:spacing w:after="0"/>
        <w:jc w:val="both"/>
        <w:rPr>
          <w:rFonts w:cs="Arial"/>
          <w:sz w:val="24"/>
          <w:szCs w:val="24"/>
        </w:rPr>
      </w:pPr>
      <w:r w:rsidRPr="00E7506E">
        <w:rPr>
          <w:rFonts w:cs="Arial"/>
          <w:b/>
          <w:bCs/>
          <w:noProof/>
          <w:sz w:val="28"/>
          <w:szCs w:val="28"/>
          <w:lang w:eastAsia="de-DE"/>
        </w:rPr>
        <w:pict>
          <v:shape id="Text Box 5" o:spid="_x0000_s1026" type="#_x0000_t202" style="position:absolute;left:0;text-align:left;margin-left:-46.1pt;margin-top:2.75pt;width:542.45pt;height:32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" stroked="f">
            <v:textbox>
              <w:txbxContent>
                <w:p w:rsidR="004F7701" w:rsidRPr="00422CC9" w:rsidRDefault="004F7701" w:rsidP="00A41F0D">
                  <w:pPr>
                    <w:rPr>
                      <w:noProof/>
                    </w:rPr>
                  </w:pPr>
                  <w:r w:rsidRPr="00422CC9">
                    <w:rPr>
                      <w:noProof/>
                    </w:rPr>
                    <w:t>Entdecken - Bauen - Musizieren</w:t>
                  </w:r>
                </w:p>
                <w:p w:rsidR="004F7701" w:rsidRPr="00422CC9" w:rsidRDefault="004F7701" w:rsidP="00A41F0D">
                  <w:pPr>
                    <w:rPr>
                      <w:noProof/>
                    </w:rPr>
                  </w:pPr>
                  <w:r w:rsidRPr="00422CC9">
                    <w:rPr>
                      <w:noProof/>
                    </w:rPr>
                    <w:t>Zuhören und selbst musizieren, singen und tanzen - Musik gefällt allen Kindern! Und wenn man das Instrument sogar selbst gebaut hat, macht es besonders viel Spaß, darauf zu spielen.</w:t>
                  </w:r>
                </w:p>
                <w:p w:rsidR="004F7701" w:rsidRPr="00422CC9" w:rsidRDefault="004F7701" w:rsidP="00A41F0D">
                  <w:pPr>
                    <w:rPr>
                      <w:noProof/>
                    </w:rPr>
                  </w:pPr>
                  <w:r w:rsidRPr="00422CC9">
                    <w:rPr>
                      <w:noProof/>
                    </w:rPr>
                    <w:t>Für Vorschulkinder gibt es ein klingendes Waschlappenmonster, Luftballon- und Becherrasseln, Schellentrommeln oder Astklappern. Die Älteren finden den Rhythmus mit Regenmacher, Holztrommel, Ratschegurke oder Cajon.</w:t>
                  </w:r>
                </w:p>
                <w:p w:rsidR="004F7701" w:rsidRPr="00422CC9" w:rsidRDefault="004F7701" w:rsidP="00A41F0D">
                  <w:pPr>
                    <w:rPr>
                      <w:noProof/>
                    </w:rPr>
                  </w:pPr>
                  <w:r w:rsidRPr="00422CC9">
                    <w:rPr>
                      <w:noProof/>
                    </w:rPr>
                    <w:t>Diese Rhythmusinstrumente selbst zu bauen, ist gar nicht schwer. Denn alle Anleitungen werden Schritt für Schritt mit Step-Fotos ausführlich erklärt. Verwendet werden Materialien aus dem Haushalt, aus der Natur, dem Hobbyfachhandel oder dem Baumarkt.</w:t>
                  </w:r>
                </w:p>
                <w:p w:rsidR="004F7701" w:rsidRPr="00422CC9" w:rsidRDefault="004F7701" w:rsidP="0055663A">
                  <w:pPr>
                    <w:rPr>
                      <w:noProof/>
                    </w:rPr>
                  </w:pPr>
                  <w:r w:rsidRPr="00422CC9">
                    <w:rPr>
                      <w:noProof/>
                    </w:rPr>
                    <w:t>Und mit den lustigen Musikspielen und tollen Rhythmen zum Nachspielen, die in diesem Buch auch zu finden sind, hat das kleine Orchester schnell den ersten großen Auftritt.</w:t>
                  </w:r>
                </w:p>
                <w:p w:rsidR="004F7701" w:rsidRDefault="004F7701" w:rsidP="0055663A">
                  <w:pPr>
                    <w:rPr>
                      <w:noProof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20"/>
                      <w:szCs w:val="20"/>
                    </w:rPr>
                  </w:pPr>
                </w:p>
                <w:p w:rsidR="004F7701" w:rsidRPr="00A87815" w:rsidRDefault="004F7701" w:rsidP="00A87815">
                  <w:pPr>
                    <w:spacing w:after="0"/>
                    <w:jc w:val="center"/>
                    <w:rPr>
                      <w:rFonts w:cs="Arial"/>
                      <w:bCs/>
                      <w:sz w:val="18"/>
                      <w:szCs w:val="18"/>
                    </w:rPr>
                  </w:pPr>
                  <w:r w:rsidRPr="00A87815">
                    <w:rPr>
                      <w:rFonts w:cs="Arial"/>
                      <w:bCs/>
                      <w:sz w:val="18"/>
                      <w:szCs w:val="18"/>
                    </w:rPr>
                    <w:t>Preisänderungen und Irrtümer sind vorbehalten</w:t>
                  </w:r>
                </w:p>
                <w:p w:rsidR="004F7701" w:rsidRDefault="004F7701" w:rsidP="00A87815">
                  <w:pPr>
                    <w:spacing w:after="0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4C7AA2">
                    <w:rPr>
                      <w:rFonts w:cs="Arial"/>
                      <w:sz w:val="16"/>
                      <w:szCs w:val="16"/>
                    </w:rPr>
                    <w:t>* vom österreichischen Importeur p</w:t>
                  </w:r>
                  <w:r>
                    <w:rPr>
                      <w:rFonts w:cs="Arial"/>
                      <w:sz w:val="16"/>
                      <w:szCs w:val="16"/>
                    </w:rPr>
                    <w:t>r</w:t>
                  </w:r>
                  <w:r w:rsidRPr="004C7AA2">
                    <w:rPr>
                      <w:rFonts w:cs="Arial"/>
                      <w:sz w:val="16"/>
                      <w:szCs w:val="16"/>
                    </w:rPr>
                    <w:t>eisgebunden</w:t>
                  </w:r>
                </w:p>
                <w:p w:rsidR="004F7701" w:rsidRPr="0055663A" w:rsidRDefault="004F7701" w:rsidP="0055663A"/>
              </w:txbxContent>
            </v:textbox>
          </v:shape>
        </w:pict>
      </w:r>
    </w:p>
    <w:p w:rsidR="004F7701" w:rsidRDefault="004F7701" w:rsidP="007A6F66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</w:p>
    <w:p w:rsidR="004F7701" w:rsidRDefault="004F7701" w:rsidP="007A6F66">
      <w:pPr>
        <w:spacing w:after="0"/>
        <w:jc w:val="both"/>
        <w:rPr>
          <w:rFonts w:cs="Arial"/>
          <w:sz w:val="24"/>
          <w:szCs w:val="24"/>
        </w:rPr>
      </w:pPr>
    </w:p>
    <w:p w:rsidR="004F7701" w:rsidRDefault="004F7701" w:rsidP="007A6F66">
      <w:pPr>
        <w:spacing w:after="0"/>
        <w:jc w:val="both"/>
        <w:rPr>
          <w:rFonts w:cs="Arial"/>
          <w:sz w:val="24"/>
          <w:szCs w:val="24"/>
        </w:rPr>
        <w:sectPr w:rsidR="004F7701" w:rsidSect="00201875">
          <w:footerReference w:type="default" r:id="rId8"/>
          <w:pgSz w:w="11906" w:h="16838"/>
          <w:pgMar w:top="1417" w:right="1417" w:bottom="1134" w:left="1417" w:header="708" w:footer="0" w:gutter="0"/>
          <w:pgNumType w:start="1"/>
          <w:cols w:space="708"/>
          <w:docGrid w:linePitch="360"/>
        </w:sectPr>
      </w:pPr>
    </w:p>
    <w:p w:rsidR="004F7701" w:rsidRDefault="004F7701" w:rsidP="007A6F66">
      <w:pPr>
        <w:spacing w:after="0"/>
        <w:jc w:val="both"/>
        <w:rPr>
          <w:rFonts w:cs="Arial"/>
          <w:sz w:val="24"/>
          <w:szCs w:val="24"/>
        </w:rPr>
        <w:sectPr w:rsidR="004F7701" w:rsidSect="00201875">
          <w:headerReference w:type="default" r:id="rId9"/>
          <w:footerReference w:type="default" r:id="rId10"/>
          <w:type w:val="continuous"/>
          <w:pgSz w:w="11906" w:h="16838"/>
          <w:pgMar w:top="1417" w:right="1417" w:bottom="1134" w:left="1417" w:header="708" w:footer="0" w:gutter="0"/>
          <w:cols w:space="708"/>
          <w:docGrid w:linePitch="360"/>
        </w:sectPr>
      </w:pPr>
    </w:p>
    <w:p w:rsidR="004F7701" w:rsidRPr="00141121" w:rsidRDefault="004F7701" w:rsidP="007A6F66">
      <w:pPr>
        <w:spacing w:after="0"/>
        <w:jc w:val="both"/>
        <w:rPr>
          <w:rFonts w:cs="Arial"/>
          <w:sz w:val="24"/>
          <w:szCs w:val="24"/>
        </w:rPr>
      </w:pPr>
    </w:p>
    <w:sectPr w:rsidR="004F7701" w:rsidRPr="00141121" w:rsidSect="004F7701">
      <w:headerReference w:type="default" r:id="rId11"/>
      <w:footerReference w:type="default" r:id="rId12"/>
      <w:type w:val="continuous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701" w:rsidRDefault="004F7701" w:rsidP="007A6F66">
      <w:pPr>
        <w:spacing w:after="0" w:line="240" w:lineRule="auto"/>
      </w:pPr>
      <w:r>
        <w:separator/>
      </w:r>
    </w:p>
  </w:endnote>
  <w:endnote w:type="continuationSeparator" w:id="0">
    <w:p w:rsidR="004F7701" w:rsidRDefault="004F7701" w:rsidP="007A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701" w:rsidRDefault="004F7701" w:rsidP="00A87815">
    <w:pPr>
      <w:spacing w:after="0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-358775</wp:posOffset>
          </wp:positionV>
          <wp:extent cx="7560310" cy="666750"/>
          <wp:effectExtent l="19050" t="0" r="2540" b="0"/>
          <wp:wrapNone/>
          <wp:docPr id="10" name="Grafik 9" descr="GDW_Sockel_weiss_21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W_Sockel_weiss_21c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F7701" w:rsidRDefault="004F770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701" w:rsidRDefault="004F7701" w:rsidP="005F6F53">
    <w:pPr>
      <w:spacing w:after="0"/>
      <w:jc w:val="center"/>
      <w:rPr>
        <w:rFonts w:cs="Arial"/>
        <w:bCs/>
        <w:sz w:val="20"/>
        <w:szCs w:val="20"/>
      </w:rPr>
    </w:pPr>
    <w:r w:rsidRPr="007A6F66">
      <w:rPr>
        <w:rFonts w:cs="Arial"/>
        <w:bCs/>
        <w:sz w:val="20"/>
        <w:szCs w:val="20"/>
      </w:rPr>
      <w:t>Preisänderungen und Irrtümer sind vorbehalten</w:t>
    </w:r>
  </w:p>
  <w:p w:rsidR="004F7701" w:rsidRDefault="004F7701" w:rsidP="005F6F53">
    <w:pPr>
      <w:spacing w:after="0"/>
      <w:jc w:val="center"/>
      <w:rPr>
        <w:rFonts w:cs="Arial"/>
        <w:sz w:val="16"/>
        <w:szCs w:val="16"/>
      </w:rPr>
    </w:pPr>
    <w:r w:rsidRPr="004C7AA2">
      <w:rPr>
        <w:rFonts w:cs="Arial"/>
        <w:sz w:val="16"/>
        <w:szCs w:val="16"/>
      </w:rPr>
      <w:t>* vom österreichischen Importeur p</w:t>
    </w:r>
    <w:r>
      <w:rPr>
        <w:rFonts w:cs="Arial"/>
        <w:sz w:val="16"/>
        <w:szCs w:val="16"/>
      </w:rPr>
      <w:t>r</w:t>
    </w:r>
    <w:r w:rsidRPr="004C7AA2">
      <w:rPr>
        <w:rFonts w:cs="Arial"/>
        <w:sz w:val="16"/>
        <w:szCs w:val="16"/>
      </w:rPr>
      <w:t>eisgebunden</w:t>
    </w:r>
  </w:p>
  <w:p w:rsidR="004F7701" w:rsidRPr="004C7AA2" w:rsidRDefault="004F7701" w:rsidP="005F6F53">
    <w:pPr>
      <w:spacing w:after="0"/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t>www.christophorus-verlag.de</w:t>
    </w:r>
  </w:p>
  <w:p w:rsidR="004F7701" w:rsidRDefault="004F7701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F53" w:rsidRDefault="005F6F53" w:rsidP="005F6F53">
    <w:pPr>
      <w:spacing w:after="0"/>
      <w:jc w:val="center"/>
      <w:rPr>
        <w:rFonts w:cs="Arial"/>
        <w:bCs/>
        <w:sz w:val="20"/>
        <w:szCs w:val="20"/>
      </w:rPr>
    </w:pPr>
    <w:r w:rsidRPr="007A6F66">
      <w:rPr>
        <w:rFonts w:cs="Arial"/>
        <w:bCs/>
        <w:sz w:val="20"/>
        <w:szCs w:val="20"/>
      </w:rPr>
      <w:t>Preisänderungen und Irrtümer sind vorbehalten</w:t>
    </w:r>
  </w:p>
  <w:p w:rsidR="005F6F53" w:rsidRDefault="005F6F53" w:rsidP="005F6F53">
    <w:pPr>
      <w:spacing w:after="0"/>
      <w:jc w:val="center"/>
      <w:rPr>
        <w:rFonts w:cs="Arial"/>
        <w:sz w:val="16"/>
        <w:szCs w:val="16"/>
      </w:rPr>
    </w:pPr>
    <w:r w:rsidRPr="004C7AA2">
      <w:rPr>
        <w:rFonts w:cs="Arial"/>
        <w:sz w:val="16"/>
        <w:szCs w:val="16"/>
      </w:rPr>
      <w:t>* vom österreichischen Importeur p</w:t>
    </w:r>
    <w:r>
      <w:rPr>
        <w:rFonts w:cs="Arial"/>
        <w:sz w:val="16"/>
        <w:szCs w:val="16"/>
      </w:rPr>
      <w:t>r</w:t>
    </w:r>
    <w:r w:rsidRPr="004C7AA2">
      <w:rPr>
        <w:rFonts w:cs="Arial"/>
        <w:sz w:val="16"/>
        <w:szCs w:val="16"/>
      </w:rPr>
      <w:t>eisgebunden</w:t>
    </w:r>
  </w:p>
  <w:p w:rsidR="005F6F53" w:rsidRPr="004C7AA2" w:rsidRDefault="005F6F53" w:rsidP="005F6F53">
    <w:pPr>
      <w:spacing w:after="0"/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t>www.christophorus-verlag.de</w:t>
    </w:r>
  </w:p>
  <w:p w:rsidR="00BC37DE" w:rsidRDefault="00BC37D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701" w:rsidRDefault="004F7701" w:rsidP="007A6F66">
      <w:pPr>
        <w:spacing w:after="0" w:line="240" w:lineRule="auto"/>
      </w:pPr>
      <w:r>
        <w:separator/>
      </w:r>
    </w:p>
  </w:footnote>
  <w:footnote w:type="continuationSeparator" w:id="0">
    <w:p w:rsidR="004F7701" w:rsidRDefault="004F7701" w:rsidP="007A6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701" w:rsidRDefault="004F770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4819015</wp:posOffset>
          </wp:positionH>
          <wp:positionV relativeFrom="margin">
            <wp:posOffset>-495935</wp:posOffset>
          </wp:positionV>
          <wp:extent cx="1451610" cy="350520"/>
          <wp:effectExtent l="19050" t="0" r="0" b="0"/>
          <wp:wrapSquare wrapText="bothSides"/>
          <wp:docPr id="2" name="Bild 1" descr="CV_Logo_OZCREATIV_Steckbrie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_Logo_OZCREATIV_Steckbrief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DE" w:rsidRDefault="00CD7EA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4819015</wp:posOffset>
          </wp:positionH>
          <wp:positionV relativeFrom="margin">
            <wp:posOffset>-495935</wp:posOffset>
          </wp:positionV>
          <wp:extent cx="1451610" cy="350520"/>
          <wp:effectExtent l="19050" t="0" r="0" b="0"/>
          <wp:wrapSquare wrapText="bothSides"/>
          <wp:docPr id="1" name="Bild 1" descr="CV_Logo_OZCREATIV_Steckbrie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_Logo_OZCREATIV_Steckbrief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7060B"/>
    <w:multiLevelType w:val="hybridMultilevel"/>
    <w:tmpl w:val="29842A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06767FB"/>
    <w:multiLevelType w:val="hybridMultilevel"/>
    <w:tmpl w:val="912CE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4F7701"/>
    <w:rsid w:val="00002B43"/>
    <w:rsid w:val="00010005"/>
    <w:rsid w:val="000B4226"/>
    <w:rsid w:val="000D5A86"/>
    <w:rsid w:val="000F0582"/>
    <w:rsid w:val="00141121"/>
    <w:rsid w:val="00153178"/>
    <w:rsid w:val="001E26E1"/>
    <w:rsid w:val="00201875"/>
    <w:rsid w:val="00212275"/>
    <w:rsid w:val="00213AAB"/>
    <w:rsid w:val="00270CD4"/>
    <w:rsid w:val="00294CE2"/>
    <w:rsid w:val="00301C90"/>
    <w:rsid w:val="00374E6A"/>
    <w:rsid w:val="0037767C"/>
    <w:rsid w:val="0039441C"/>
    <w:rsid w:val="003A542A"/>
    <w:rsid w:val="003A720C"/>
    <w:rsid w:val="003B5522"/>
    <w:rsid w:val="00407CC4"/>
    <w:rsid w:val="00422CC9"/>
    <w:rsid w:val="004539A3"/>
    <w:rsid w:val="004A1380"/>
    <w:rsid w:val="004C7AA2"/>
    <w:rsid w:val="004F7701"/>
    <w:rsid w:val="0055663A"/>
    <w:rsid w:val="005F6F53"/>
    <w:rsid w:val="006504A8"/>
    <w:rsid w:val="00684D84"/>
    <w:rsid w:val="0070576C"/>
    <w:rsid w:val="007608A9"/>
    <w:rsid w:val="007A6F66"/>
    <w:rsid w:val="007C246B"/>
    <w:rsid w:val="007F52E5"/>
    <w:rsid w:val="00804385"/>
    <w:rsid w:val="0081649F"/>
    <w:rsid w:val="008436E4"/>
    <w:rsid w:val="00881CAB"/>
    <w:rsid w:val="00885CC8"/>
    <w:rsid w:val="0089314F"/>
    <w:rsid w:val="008D133C"/>
    <w:rsid w:val="008F0304"/>
    <w:rsid w:val="008F21B5"/>
    <w:rsid w:val="00953EEA"/>
    <w:rsid w:val="00A41F0D"/>
    <w:rsid w:val="00A75AFF"/>
    <w:rsid w:val="00A87815"/>
    <w:rsid w:val="00A96AE9"/>
    <w:rsid w:val="00A97A6B"/>
    <w:rsid w:val="00AC793A"/>
    <w:rsid w:val="00AD186A"/>
    <w:rsid w:val="00B16BBE"/>
    <w:rsid w:val="00BC37DE"/>
    <w:rsid w:val="00BC3D7A"/>
    <w:rsid w:val="00BE23A2"/>
    <w:rsid w:val="00C83E65"/>
    <w:rsid w:val="00C92E68"/>
    <w:rsid w:val="00CD7EA8"/>
    <w:rsid w:val="00E152DD"/>
    <w:rsid w:val="00E22BDC"/>
    <w:rsid w:val="00E7506E"/>
    <w:rsid w:val="00EE5D61"/>
    <w:rsid w:val="00EE7E1E"/>
    <w:rsid w:val="00F06865"/>
    <w:rsid w:val="00F13B65"/>
    <w:rsid w:val="00F162AC"/>
    <w:rsid w:val="00F24A56"/>
    <w:rsid w:val="00F830AB"/>
    <w:rsid w:val="00F8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73FC"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chn"/>
    <w:qFormat/>
    <w:rsid w:val="0024063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631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240631"/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Textkrper">
    <w:name w:val="Body Text"/>
    <w:basedOn w:val="Standard"/>
    <w:link w:val="TextkrperZchn"/>
    <w:rsid w:val="0024063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24063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24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40631"/>
    <w:pPr>
      <w:ind w:left="720"/>
      <w:contextualSpacing/>
    </w:pPr>
  </w:style>
  <w:style w:type="table" w:styleId="MittleresRaster3-Akzent6">
    <w:name w:val="Medium Grid 3 Accent 6"/>
    <w:basedOn w:val="NormaleTabelle"/>
    <w:uiPriority w:val="69"/>
    <w:rsid w:val="00824D0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Kopfzeile">
    <w:name w:val="header"/>
    <w:basedOn w:val="Standard"/>
    <w:link w:val="KopfzeileZchn"/>
    <w:uiPriority w:val="99"/>
    <w:semiHidden/>
    <w:unhideWhenUsed/>
    <w:rsid w:val="007A6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6F66"/>
  </w:style>
  <w:style w:type="paragraph" w:styleId="Fuzeile">
    <w:name w:val="footer"/>
    <w:basedOn w:val="Standard"/>
    <w:link w:val="FuzeileZchn"/>
    <w:uiPriority w:val="99"/>
    <w:semiHidden/>
    <w:unhideWhenUsed/>
    <w:rsid w:val="007A6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A6F66"/>
  </w:style>
  <w:style w:type="table" w:styleId="HelleListe-Akzent2">
    <w:name w:val="Light List Accent 2"/>
    <w:basedOn w:val="NormaleTabelle"/>
    <w:uiPriority w:val="61"/>
    <w:rsid w:val="00A8781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BPV Rheinfelden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kraheberger</dc:creator>
  <cp:lastModifiedBy>baumgart</cp:lastModifiedBy>
  <cp:revision>2</cp:revision>
  <cp:lastPrinted>2014-09-05T06:29:00Z</cp:lastPrinted>
  <dcterms:created xsi:type="dcterms:W3CDTF">2014-11-28T14:20:00Z</dcterms:created>
  <dcterms:modified xsi:type="dcterms:W3CDTF">2014-11-28T14:20:00Z</dcterms:modified>
</cp:coreProperties>
</file>