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A" w:rsidRDefault="00D06B4A" w:rsidP="00156A68">
      <w:pPr>
        <w:rPr>
          <w:b/>
        </w:rPr>
      </w:pPr>
      <w:r>
        <w:rPr>
          <w:b/>
          <w:noProof/>
        </w:rPr>
        <w:drawing>
          <wp:inline distT="0" distB="0" distL="0" distR="0">
            <wp:extent cx="6010275" cy="8335678"/>
            <wp:effectExtent l="19050" t="0" r="9525" b="0"/>
            <wp:docPr id="1" name="Grafik 0" descr="DL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T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33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4A" w:rsidRDefault="00D06B4A" w:rsidP="00156A68">
      <w:pPr>
        <w:rPr>
          <w:b/>
        </w:rPr>
      </w:pPr>
    </w:p>
    <w:p w:rsidR="00D06B4A" w:rsidRDefault="00D06B4A" w:rsidP="00156A68">
      <w:pPr>
        <w:rPr>
          <w:b/>
        </w:rPr>
      </w:pPr>
    </w:p>
    <w:p w:rsidR="00D06B4A" w:rsidRDefault="00D06B4A" w:rsidP="00156A68">
      <w:pPr>
        <w:rPr>
          <w:b/>
        </w:rPr>
      </w:pPr>
    </w:p>
    <w:p w:rsidR="00D06B4A" w:rsidRDefault="00D06B4A" w:rsidP="00156A68">
      <w:pPr>
        <w:rPr>
          <w:b/>
        </w:rPr>
      </w:pPr>
    </w:p>
    <w:p w:rsidR="00D06B4A" w:rsidRDefault="00D06B4A" w:rsidP="00156A68">
      <w:pPr>
        <w:rPr>
          <w:b/>
        </w:rPr>
      </w:pPr>
    </w:p>
    <w:p w:rsidR="00D06B4A" w:rsidRDefault="00D06B4A" w:rsidP="00156A68">
      <w:pPr>
        <w:rPr>
          <w:b/>
        </w:rPr>
      </w:pPr>
    </w:p>
    <w:p w:rsidR="00156A68" w:rsidRPr="00A75E32" w:rsidRDefault="00156A68" w:rsidP="00156A68">
      <w:pPr>
        <w:rPr>
          <w:b/>
        </w:rPr>
      </w:pPr>
      <w:r w:rsidRPr="00A75E32">
        <w:rPr>
          <w:b/>
        </w:rPr>
        <w:lastRenderedPageBreak/>
        <w:t xml:space="preserve">Deutscher Lehrertag  </w:t>
      </w:r>
      <w:r w:rsidR="00E704D4" w:rsidRPr="00A75E32">
        <w:rPr>
          <w:b/>
        </w:rPr>
        <w:t xml:space="preserve">- Frühjahrstagung in Leipzig </w:t>
      </w:r>
      <w:r w:rsidR="008C3985">
        <w:rPr>
          <w:b/>
        </w:rPr>
        <w:t>am 21. März 2019</w:t>
      </w:r>
    </w:p>
    <w:p w:rsidR="00156A68" w:rsidRDefault="00156A68" w:rsidP="00156A68"/>
    <w:p w:rsidR="008C3985" w:rsidRDefault="008C3985" w:rsidP="008C3985">
      <w:bookmarkStart w:id="0" w:name="_Hlk517171547"/>
      <w:bookmarkStart w:id="1" w:name="_Hlk517764202"/>
      <w:r>
        <w:t xml:space="preserve">„Schule 2019 – Zukunft gestalten!“, so lautet das Motto der Frühjahrstagung des Deutschen Lehrertages, der am 21. März 2019 im Rahmen der Leipziger Buchmesse stattfinden wird. </w:t>
      </w:r>
    </w:p>
    <w:p w:rsidR="008C3985" w:rsidRDefault="008C3985" w:rsidP="008C3985"/>
    <w:p w:rsidR="008C3985" w:rsidRDefault="008C3985" w:rsidP="008C3985">
      <w:r>
        <w:t xml:space="preserve">Wie Unterricht in Schule heute und morgen gestaltet werden kann, das vermitteln </w:t>
      </w:r>
      <w:r w:rsidR="000B2D95">
        <w:t>beim Deutschen Lehrertag 2019</w:t>
      </w:r>
      <w:r w:rsidR="008F7999">
        <w:t xml:space="preserve"> insgesamt</w:t>
      </w:r>
      <w:r w:rsidR="000B2D95">
        <w:t xml:space="preserve"> </w:t>
      </w:r>
      <w:r>
        <w:t>32 praxisorientierte Einzelveranstaltungen, aus denen Teilnehmerinnen und Teilnehmer individuell wählen können. Angeboten werden sowohl fach- und schulformspezifische Themen als auch f</w:t>
      </w:r>
      <w:r w:rsidR="0086290F">
        <w:t>ach</w:t>
      </w:r>
      <w:r w:rsidR="000B2D95">
        <w:t xml:space="preserve">- und schulformübergreifende Veranstaltungen, etwa zu den Themen Lehrergesundheit und Digitalisierung. </w:t>
      </w:r>
    </w:p>
    <w:p w:rsidR="008C3985" w:rsidRDefault="008C3985" w:rsidP="008C3985"/>
    <w:p w:rsidR="00920598" w:rsidRDefault="00920598" w:rsidP="00920598">
      <w:r>
        <w:t>Zum Auftakt des Deutschen Lehrertages 2019 erwartet Teilnehmerinnen und Teilnehmer nach</w:t>
      </w:r>
      <w:r w:rsidRPr="00E704D4">
        <w:t xml:space="preserve"> </w:t>
      </w:r>
      <w:r>
        <w:t xml:space="preserve">einem Eröffnungsgespräch zwischen dem Bundesvorsitzenden des VBE, Udo Beckmann, und dem Vorsitzenden des Verbandes Bildungsmedien e. V., Dr. </w:t>
      </w:r>
      <w:proofErr w:type="spellStart"/>
      <w:r>
        <w:t>Ilas</w:t>
      </w:r>
      <w:proofErr w:type="spellEnd"/>
      <w:r>
        <w:t xml:space="preserve"> Körner-</w:t>
      </w:r>
      <w:proofErr w:type="spellStart"/>
      <w:r>
        <w:t>Wellershaus</w:t>
      </w:r>
      <w:proofErr w:type="spellEnd"/>
      <w:r>
        <w:t xml:space="preserve">, ein interaktiver Vortrag von Gregor Staub, einem </w:t>
      </w:r>
      <w:r w:rsidRPr="005C0865">
        <w:t>der bekanntesten Gedächtnistrainer im deutschsprachigen Raum.</w:t>
      </w:r>
      <w:r>
        <w:t xml:space="preserve"> </w:t>
      </w:r>
      <w:r w:rsidRPr="00BB3960">
        <w:t>„</w:t>
      </w:r>
      <w:r w:rsidRPr="00BB3960">
        <w:rPr>
          <w:rFonts w:eastAsia="Times New Roman"/>
        </w:rPr>
        <w:t>Effizienter lernen –</w:t>
      </w:r>
      <w:r>
        <w:rPr>
          <w:rFonts w:eastAsia="Times New Roman"/>
        </w:rPr>
        <w:t xml:space="preserve"> </w:t>
      </w:r>
      <w:r w:rsidRPr="00BB3960">
        <w:rPr>
          <w:rFonts w:eastAsia="Times New Roman"/>
        </w:rPr>
        <w:t>Die Magie eines optimalen Gedächtnisses“</w:t>
      </w:r>
      <w:r>
        <w:rPr>
          <w:rFonts w:eastAsia="Times New Roman"/>
        </w:rPr>
        <w:t xml:space="preserve">, so lautet der Titel seines Eröffnungsvortrags, indem der </w:t>
      </w:r>
      <w:r>
        <w:t>anhand von ganz</w:t>
      </w:r>
      <w:r w:rsidRPr="00132E4A">
        <w:t xml:space="preserve"> konkreten Beispielen </w:t>
      </w:r>
      <w:r>
        <w:t xml:space="preserve">erlebbar machen wird, wie die von ihm entwickelte </w:t>
      </w:r>
      <w:proofErr w:type="spellStart"/>
      <w:r w:rsidRPr="005C0865">
        <w:rPr>
          <w:i/>
        </w:rPr>
        <w:t>mega</w:t>
      </w:r>
      <w:proofErr w:type="spellEnd"/>
      <w:r w:rsidRPr="005C0865">
        <w:rPr>
          <w:i/>
        </w:rPr>
        <w:t xml:space="preserve"> </w:t>
      </w:r>
      <w:proofErr w:type="spellStart"/>
      <w:r w:rsidRPr="005C0865">
        <w:rPr>
          <w:i/>
        </w:rPr>
        <w:t>memory</w:t>
      </w:r>
      <w:proofErr w:type="spellEnd"/>
      <w:r w:rsidRPr="005C0865">
        <w:rPr>
          <w:i/>
        </w:rPr>
        <w:t xml:space="preserve">® </w:t>
      </w:r>
      <w:r w:rsidRPr="00864E3C">
        <w:t>Merktechnik</w:t>
      </w:r>
      <w:r>
        <w:rPr>
          <w:i/>
        </w:rPr>
        <w:t xml:space="preserve"> </w:t>
      </w:r>
      <w:r>
        <w:t xml:space="preserve">im </w:t>
      </w:r>
      <w:r w:rsidRPr="00132E4A">
        <w:t xml:space="preserve">Schulunterricht </w:t>
      </w:r>
      <w:r>
        <w:t>und im eigenen</w:t>
      </w:r>
      <w:r w:rsidRPr="00132E4A">
        <w:t xml:space="preserve"> Leben </w:t>
      </w:r>
      <w:r>
        <w:t xml:space="preserve">genutzt werden kann. </w:t>
      </w:r>
    </w:p>
    <w:p w:rsidR="00920598" w:rsidRDefault="00920598" w:rsidP="00920598"/>
    <w:p w:rsidR="00920598" w:rsidRDefault="0086290F" w:rsidP="00920598">
      <w:pPr>
        <w:autoSpaceDE w:val="0"/>
        <w:autoSpaceDN w:val="0"/>
        <w:adjustRightInd w:val="0"/>
        <w:rPr>
          <w:rFonts w:ascii="QuadraatSansCon-Regular" w:hAnsi="QuadraatSansCon-Regular" w:cs="QuadraatSansCon-Regular"/>
          <w:lang w:eastAsia="en-US"/>
        </w:rPr>
      </w:pPr>
      <w:r>
        <w:t>Im Anschluss an den Deutschen Lehrertag werden</w:t>
      </w:r>
      <w:r w:rsidR="00920598">
        <w:t xml:space="preserve"> Teilnehmerinnen und Teilnehmer auch 2019 wieder die Möglichkeit zum Besuch der Leipziger Buchmesse haben. Die </w:t>
      </w:r>
      <w:r w:rsidR="00920598">
        <w:rPr>
          <w:rFonts w:ascii="QuadraatSansCon-Regular" w:hAnsi="QuadraatSansCon-Regular" w:cs="QuadraatSansCon-Regular"/>
          <w:lang w:eastAsia="en-US"/>
        </w:rPr>
        <w:t>Eintrittsberechtigung zur Messe und die Nutzung der Öffentlichen Nahverkehrsmittel am Veranstaltungstag sind ebenso wie Mittagsimbiss und Getränk bereits in der Teilnahmegebühr inkludiert.</w:t>
      </w:r>
    </w:p>
    <w:p w:rsidR="00920598" w:rsidRDefault="00920598" w:rsidP="00920598">
      <w:pPr>
        <w:autoSpaceDE w:val="0"/>
        <w:autoSpaceDN w:val="0"/>
        <w:adjustRightInd w:val="0"/>
      </w:pPr>
    </w:p>
    <w:p w:rsidR="000B2D95" w:rsidRDefault="000B2D95" w:rsidP="008C3985">
      <w:r>
        <w:t xml:space="preserve">Der Deutsche Lehrertag ist einer der größten </w:t>
      </w:r>
      <w:r w:rsidR="008C3985">
        <w:t>Fortbildungstag</w:t>
      </w:r>
      <w:r>
        <w:t>e</w:t>
      </w:r>
      <w:r w:rsidR="008C3985">
        <w:t xml:space="preserve"> für Lehrerinnen und Lehrer</w:t>
      </w:r>
      <w:r>
        <w:t xml:space="preserve"> in Deutschland.</w:t>
      </w:r>
      <w:r w:rsidR="00920598">
        <w:t xml:space="preserve"> </w:t>
      </w:r>
      <w:r>
        <w:t xml:space="preserve">Die Frühjahrstagung wird in Kooperation vom VBE Bundesverband, dem Verband Bildungsmedien e. V. sowie den VBE-Landesverbänden, dem Sächsischen </w:t>
      </w:r>
      <w:proofErr w:type="spellStart"/>
      <w:r>
        <w:t>Leherverband</w:t>
      </w:r>
      <w:proofErr w:type="spellEnd"/>
      <w:r>
        <w:t xml:space="preserve"> SLV im VBE, dem VBE Sachsen-Anhalt und dem </w:t>
      </w:r>
      <w:proofErr w:type="spellStart"/>
      <w:r>
        <w:t>thüringer</w:t>
      </w:r>
      <w:proofErr w:type="spellEnd"/>
      <w:r>
        <w:t xml:space="preserve"> lehrerverband </w:t>
      </w:r>
      <w:proofErr w:type="spellStart"/>
      <w:r>
        <w:t>tlv</w:t>
      </w:r>
      <w:proofErr w:type="spellEnd"/>
      <w:r>
        <w:t xml:space="preserve"> organisiert. Die Veranstaltung steht unter der Schirmherrschaft </w:t>
      </w:r>
      <w:r w:rsidR="008C3985">
        <w:t>der Kultusministerkonferenz</w:t>
      </w:r>
      <w:r>
        <w:t>.</w:t>
      </w:r>
    </w:p>
    <w:bookmarkEnd w:id="0"/>
    <w:p w:rsidR="007C5A29" w:rsidRDefault="007C5A29" w:rsidP="008C3985"/>
    <w:p w:rsidR="008C3985" w:rsidRDefault="008C3985" w:rsidP="008C3985">
      <w:r>
        <w:t xml:space="preserve">Eine </w:t>
      </w:r>
      <w:r w:rsidRPr="001C4283">
        <w:rPr>
          <w:b/>
        </w:rPr>
        <w:t>Anmeldung</w:t>
      </w:r>
      <w:r>
        <w:t xml:space="preserve"> zum Deutschen Lehrertag 201</w:t>
      </w:r>
      <w:r w:rsidR="007C5A29">
        <w:t>9</w:t>
      </w:r>
      <w:r>
        <w:t xml:space="preserve"> in </w:t>
      </w:r>
      <w:r w:rsidR="007C5A29">
        <w:t>Leipzig</w:t>
      </w:r>
      <w:r>
        <w:t xml:space="preserve"> ist </w:t>
      </w:r>
      <w:r w:rsidRPr="001C4283">
        <w:rPr>
          <w:b/>
        </w:rPr>
        <w:t xml:space="preserve">ab dem </w:t>
      </w:r>
      <w:r w:rsidR="007C5A29" w:rsidRPr="001C4283">
        <w:rPr>
          <w:b/>
        </w:rPr>
        <w:t>21. Januar 2019</w:t>
      </w:r>
      <w:r w:rsidR="007C5A29">
        <w:t xml:space="preserve"> </w:t>
      </w:r>
      <w:r>
        <w:t xml:space="preserve">möglich. Bereits </w:t>
      </w:r>
      <w:r w:rsidR="00920598">
        <w:t>vorab können sich Interessierte</w:t>
      </w:r>
      <w:r w:rsidR="007C5A29">
        <w:t xml:space="preserve"> </w:t>
      </w:r>
      <w:r>
        <w:t xml:space="preserve">unter </w:t>
      </w:r>
      <w:hyperlink r:id="rId6" w:history="1">
        <w:r>
          <w:rPr>
            <w:rStyle w:val="Hyperlink"/>
          </w:rPr>
          <w:t>www.deutscher-lehrertag.de</w:t>
        </w:r>
      </w:hyperlink>
      <w:r>
        <w:t xml:space="preserve"> </w:t>
      </w:r>
      <w:r w:rsidR="00920598">
        <w:t>registrieren</w:t>
      </w:r>
      <w:r w:rsidR="0086290F">
        <w:t xml:space="preserve"> und mit Öffnung der </w:t>
      </w:r>
      <w:r>
        <w:t>Anmeldeseite</w:t>
      </w:r>
      <w:r w:rsidR="0086290F">
        <w:t xml:space="preserve"> hierüber</w:t>
      </w:r>
      <w:r>
        <w:t xml:space="preserve"> </w:t>
      </w:r>
      <w:r w:rsidR="0086290F">
        <w:t>automatisch informieren lassen.</w:t>
      </w:r>
    </w:p>
    <w:p w:rsidR="008C3985" w:rsidRPr="00685711" w:rsidRDefault="008C3985" w:rsidP="008C3985">
      <w:pPr>
        <w:rPr>
          <w:b/>
        </w:rPr>
      </w:pPr>
    </w:p>
    <w:p w:rsidR="008C3985" w:rsidRPr="00685711" w:rsidRDefault="008C3985" w:rsidP="008C3985">
      <w:pPr>
        <w:rPr>
          <w:b/>
        </w:rPr>
      </w:pPr>
      <w:r w:rsidRPr="00685711">
        <w:rPr>
          <w:b/>
        </w:rPr>
        <w:t>Alle Daten auf einen Blick:</w:t>
      </w:r>
    </w:p>
    <w:p w:rsidR="008C3985" w:rsidRDefault="008C3985" w:rsidP="008C3985">
      <w:r>
        <w:t>Deutsche Lehrertag 201</w:t>
      </w:r>
      <w:r w:rsidR="007C5A29">
        <w:t>9</w:t>
      </w:r>
      <w:r>
        <w:t xml:space="preserve"> – </w:t>
      </w:r>
      <w:r w:rsidR="007C5A29">
        <w:t>Frühjahrstagung</w:t>
      </w:r>
    </w:p>
    <w:p w:rsidR="008C3985" w:rsidRDefault="008C3985" w:rsidP="008C3985">
      <w:r>
        <w:t xml:space="preserve">Motto: </w:t>
      </w:r>
      <w:r w:rsidR="007C5A29">
        <w:t>„Schule 2019 – Zukunft gestalten!“</w:t>
      </w:r>
      <w:r>
        <w:br/>
        <w:t xml:space="preserve">Termin: </w:t>
      </w:r>
      <w:r w:rsidR="007C5A29">
        <w:t>21. März 2019, 10.00 Uhr</w:t>
      </w:r>
      <w:r>
        <w:t xml:space="preserve"> – 16.</w:t>
      </w:r>
      <w:r w:rsidR="007C5A29">
        <w:t>00</w:t>
      </w:r>
      <w:r>
        <w:t xml:space="preserve"> Uhr</w:t>
      </w:r>
      <w:r w:rsidR="007C5A29">
        <w:t>, anschließend Besuch der Leipziger Buchmesse</w:t>
      </w:r>
    </w:p>
    <w:p w:rsidR="008C3985" w:rsidRDefault="008C3985" w:rsidP="008C3985">
      <w:r>
        <w:t xml:space="preserve">Ort: </w:t>
      </w:r>
      <w:proofErr w:type="spellStart"/>
      <w:r w:rsidR="007C5A29">
        <w:t>Congress</w:t>
      </w:r>
      <w:proofErr w:type="spellEnd"/>
      <w:r w:rsidR="007C5A29">
        <w:t xml:space="preserve"> Center Leipzig, Messe-Allee 1, 04356 Leipzig</w:t>
      </w:r>
    </w:p>
    <w:p w:rsidR="008C3985" w:rsidRDefault="008C3985" w:rsidP="008C3985"/>
    <w:p w:rsidR="0086290F" w:rsidRDefault="0086290F" w:rsidP="008C3985">
      <w:pPr>
        <w:rPr>
          <w:i/>
        </w:rPr>
      </w:pPr>
      <w:bookmarkStart w:id="2" w:name="_GoBack"/>
      <w:r w:rsidRPr="001C4283">
        <w:rPr>
          <w:i/>
        </w:rPr>
        <w:t>Zeichen: 2.600</w:t>
      </w:r>
      <w:bookmarkEnd w:id="2"/>
    </w:p>
    <w:p w:rsidR="00D06B4A" w:rsidRDefault="00D06B4A" w:rsidP="008C3985">
      <w:pPr>
        <w:rPr>
          <w:i/>
        </w:rPr>
      </w:pPr>
    </w:p>
    <w:p w:rsidR="00D06B4A" w:rsidRPr="001C4283" w:rsidRDefault="00D06B4A" w:rsidP="008C3985">
      <w:pPr>
        <w:rPr>
          <w:i/>
        </w:rPr>
      </w:pPr>
      <w:r>
        <w:rPr>
          <w:i/>
          <w:noProof/>
        </w:rPr>
        <w:drawing>
          <wp:inline distT="0" distB="0" distL="0" distR="0">
            <wp:extent cx="5760720" cy="1937385"/>
            <wp:effectExtent l="19050" t="0" r="0" b="0"/>
            <wp:docPr id="2" name="Grafik 1" descr="DLT_Fruehjahr_2019_Banner_1000x336 - WE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T_Fruehjahr_2019_Banner_1000x336 - WEB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06B4A" w:rsidRPr="001C4283" w:rsidSect="00D06B4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Co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89C"/>
    <w:multiLevelType w:val="hybridMultilevel"/>
    <w:tmpl w:val="0EC60CC2"/>
    <w:lvl w:ilvl="0" w:tplc="82FC82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A68"/>
    <w:rsid w:val="00074E90"/>
    <w:rsid w:val="000B2D95"/>
    <w:rsid w:val="00156A68"/>
    <w:rsid w:val="001C4283"/>
    <w:rsid w:val="003B7627"/>
    <w:rsid w:val="00685711"/>
    <w:rsid w:val="007A5368"/>
    <w:rsid w:val="007C5A29"/>
    <w:rsid w:val="0086290F"/>
    <w:rsid w:val="008B406A"/>
    <w:rsid w:val="008C3985"/>
    <w:rsid w:val="008F7999"/>
    <w:rsid w:val="00920598"/>
    <w:rsid w:val="00985856"/>
    <w:rsid w:val="00994F85"/>
    <w:rsid w:val="00A75E32"/>
    <w:rsid w:val="00AC4529"/>
    <w:rsid w:val="00AC5171"/>
    <w:rsid w:val="00AD6BD9"/>
    <w:rsid w:val="00AF043B"/>
    <w:rsid w:val="00D06B4A"/>
    <w:rsid w:val="00D95515"/>
    <w:rsid w:val="00DC7078"/>
    <w:rsid w:val="00E704D4"/>
    <w:rsid w:val="00FD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A6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6A6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4E9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B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B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tscher-lehrerta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von Hugo</dc:creator>
  <cp:keywords/>
  <dc:description/>
  <cp:lastModifiedBy>Reinhard Sundermann</cp:lastModifiedBy>
  <cp:revision>6</cp:revision>
  <dcterms:created xsi:type="dcterms:W3CDTF">2018-11-19T13:09:00Z</dcterms:created>
  <dcterms:modified xsi:type="dcterms:W3CDTF">2018-12-03T13:21:00Z</dcterms:modified>
</cp:coreProperties>
</file>